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/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700" w:lineRule="exact"/>
        <w:ind w:left="0" w:right="0" w:firstLine="0"/>
        <w:jc w:val="center"/>
        <w:textAlignment w:val="auto"/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lang w:val="en-US" w:eastAsia="zh-CN"/>
        </w:rPr>
        <w:t>关于2022年度统计专业技术资格考试期间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700" w:lineRule="exact"/>
        <w:ind w:left="0" w:right="0" w:firstLine="0"/>
        <w:jc w:val="center"/>
        <w:textAlignment w:val="auto"/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lang w:val="en-US" w:eastAsia="zh-CN"/>
        </w:rPr>
        <w:t>疫情防控注意事项的公告</w:t>
      </w:r>
      <w:bookmarkStart w:id="0" w:name="_GoBack"/>
      <w:bookmarkEnd w:id="0"/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16" w:lineRule="exact"/>
        <w:ind w:left="0" w:right="0" w:firstLine="0"/>
        <w:jc w:val="both"/>
        <w:textAlignment w:val="auto"/>
        <w:rPr>
          <w:rFonts w:hint="default" w:ascii="Calibri" w:hAnsi="Calibri" w:cs="Calibri"/>
          <w:i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caps w:val="0"/>
          <w:color w:val="5E5E5E"/>
          <w:spacing w:val="0"/>
          <w:kern w:val="0"/>
          <w:sz w:val="24"/>
          <w:szCs w:val="24"/>
          <w:lang w:val="en-US" w:eastAsia="zh-CN" w:bidi="ar"/>
        </w:rPr>
        <w:t> 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jc w:val="both"/>
        <w:textAlignment w:val="auto"/>
        <w:rPr>
          <w:rFonts w:hint="eastAsia" w:ascii="仿宋" w:hAnsi="仿宋" w:eastAsia="仿宋" w:cs="仿宋"/>
          <w:kern w:val="0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val="en-US" w:eastAsia="zh-CN" w:bidi="ar-SA"/>
        </w:rPr>
        <w:t>为严格贯彻落实新冠肺炎疫情防控有关要求，全力确保每一位考生安全健康，根据当前疫情情况，现就我市将于12月17日举行的2022年度统计专业技术资格考试期间考生疫情防控事项告知如下：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jc w:val="both"/>
        <w:textAlignment w:val="auto"/>
        <w:rPr>
          <w:rFonts w:hint="eastAsia" w:ascii="仿宋" w:hAnsi="仿宋" w:eastAsia="仿宋" w:cs="仿宋"/>
          <w:kern w:val="0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val="en-US" w:eastAsia="zh-CN" w:bidi="ar-SA"/>
        </w:rPr>
        <w:t>一、请广大考生务必做好自我健康管理，通过微信小程序“四川天府健康通”申领本人防疫健康码，并于考前8天开展健康排查，持续关注健康码状态。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jc w:val="both"/>
        <w:textAlignment w:val="auto"/>
        <w:rPr>
          <w:rFonts w:hint="eastAsia" w:ascii="仿宋" w:hAnsi="仿宋" w:eastAsia="仿宋" w:cs="仿宋"/>
          <w:kern w:val="0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val="en-US" w:eastAsia="zh-CN" w:bidi="ar-SA"/>
        </w:rPr>
        <w:t>二、考生赴考时如乘坐公共交通工具，需要全程规范佩戴口罩，保持安全社交距离，做好手部卫生。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3" w:firstLineChars="200"/>
        <w:jc w:val="both"/>
        <w:textAlignment w:val="auto"/>
        <w:rPr>
          <w:rFonts w:hint="eastAsia" w:ascii="仿宋" w:hAnsi="仿宋" w:eastAsia="仿宋" w:cs="仿宋"/>
          <w:kern w:val="0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b/>
          <w:bCs/>
          <w:kern w:val="0"/>
          <w:sz w:val="32"/>
          <w:szCs w:val="32"/>
          <w:lang w:val="en-US" w:eastAsia="zh-CN" w:bidi="ar-SA"/>
        </w:rPr>
        <w:t>三、所有考生须持本人首场考试前3天3检（每天1检，3次采样均须在川内有资质的检测服务机构进行）核酸检测阴性报告证明，方可入场参加考试。核酸检测报告时间以采样时间为准，非检测时间或报告打印时间。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 w:bidi="ar-SA"/>
        </w:rPr>
        <w:t>请考生提前做好采样准备，经查验采样时间、检测结果等不符合规定的考生，不得入场参考。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jc w:val="both"/>
        <w:textAlignment w:val="auto"/>
        <w:rPr>
          <w:rFonts w:hint="eastAsia" w:ascii="仿宋" w:hAnsi="仿宋" w:eastAsia="仿宋" w:cs="仿宋"/>
          <w:kern w:val="0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val="en-US" w:eastAsia="zh-CN" w:bidi="ar-SA"/>
        </w:rPr>
        <w:t>四、每场考试前，考生应至少提前1小时到达考点。在考点入场检测处，请考生提前准备好当天本人防疫健康码（绿码）、纸质准考证、有效身份证件以及</w:t>
      </w:r>
      <w:r>
        <w:rPr>
          <w:rFonts w:hint="eastAsia" w:ascii="仿宋" w:hAnsi="仿宋" w:eastAsia="仿宋" w:cs="仿宋"/>
          <w:b/>
          <w:bCs/>
          <w:kern w:val="0"/>
          <w:sz w:val="32"/>
          <w:szCs w:val="32"/>
          <w:lang w:val="en-US" w:eastAsia="zh-CN" w:bidi="ar-SA"/>
        </w:rPr>
        <w:t>核酸检测阴性报告证明（纸质、电子版均可，下同），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 w:bidi="ar-SA"/>
        </w:rPr>
        <w:t>并配合工作人员做好入场查验健康码、扫场所码及体温检测准备。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jc w:val="both"/>
        <w:textAlignment w:val="auto"/>
        <w:rPr>
          <w:rFonts w:hint="eastAsia" w:ascii="仿宋" w:hAnsi="仿宋" w:eastAsia="仿宋" w:cs="仿宋"/>
          <w:kern w:val="0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val="en-US" w:eastAsia="zh-CN" w:bidi="ar-SA"/>
        </w:rPr>
        <w:t>五、经现场测量体温正常（＜37.3℃）且无咳嗽等呼吸道异常症状者方可进入考点；现场确认有体温异常或呼吸道异常症状者，经驻点医务人员排查，未能排除感染风险者，不再参加此次考试，应配合到定点收治医院发热门诊就诊。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3" w:firstLineChars="200"/>
        <w:jc w:val="both"/>
        <w:textAlignment w:val="auto"/>
        <w:rPr>
          <w:rFonts w:hint="eastAsia" w:ascii="仿宋" w:hAnsi="仿宋" w:eastAsia="仿宋" w:cs="仿宋"/>
          <w:b/>
          <w:bCs/>
          <w:kern w:val="0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b/>
          <w:bCs/>
          <w:kern w:val="0"/>
          <w:sz w:val="32"/>
          <w:szCs w:val="32"/>
          <w:lang w:val="en-US" w:eastAsia="zh-CN" w:bidi="ar-SA"/>
        </w:rPr>
        <w:t>六、有以下情况之一者，不得参加本次考试：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jc w:val="both"/>
        <w:textAlignment w:val="auto"/>
        <w:rPr>
          <w:rFonts w:hint="eastAsia" w:ascii="仿宋" w:hAnsi="仿宋" w:eastAsia="仿宋" w:cs="仿宋"/>
          <w:kern w:val="0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val="en-US" w:eastAsia="zh-CN" w:bidi="ar-SA"/>
        </w:rPr>
        <w:t>（1）考试前8天内有港台地区和国外旅居史的；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jc w:val="both"/>
        <w:textAlignment w:val="auto"/>
        <w:rPr>
          <w:rFonts w:hint="eastAsia" w:ascii="仿宋" w:hAnsi="仿宋" w:eastAsia="仿宋" w:cs="仿宋"/>
          <w:kern w:val="0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val="en-US" w:eastAsia="zh-CN" w:bidi="ar-SA"/>
        </w:rPr>
        <w:t>（2）考试前7天内有国内高风险区旅居史且未完成相关防控措施前的；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jc w:val="both"/>
        <w:textAlignment w:val="auto"/>
        <w:rPr>
          <w:rFonts w:hint="eastAsia" w:ascii="仿宋" w:hAnsi="仿宋" w:eastAsia="仿宋" w:cs="仿宋"/>
          <w:kern w:val="0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val="en-US" w:eastAsia="zh-CN" w:bidi="ar-SA"/>
        </w:rPr>
        <w:t>（3）已治愈出院的确诊病例和已解除集中隔离医学观察的无症状感染者，尚在医学观察期内的；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jc w:val="both"/>
        <w:textAlignment w:val="auto"/>
        <w:rPr>
          <w:rFonts w:hint="eastAsia" w:ascii="仿宋" w:hAnsi="仿宋" w:eastAsia="仿宋" w:cs="仿宋"/>
          <w:kern w:val="0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val="en-US" w:eastAsia="zh-CN" w:bidi="ar-SA"/>
        </w:rPr>
        <w:t>（4）考试前7天内接到有关部门关于疫情防控风险提示要求居家隔离医学观察、健康监测，且未完成相关防控措施的；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jc w:val="both"/>
        <w:textAlignment w:val="auto"/>
        <w:rPr>
          <w:rFonts w:hint="eastAsia" w:ascii="仿宋" w:hAnsi="仿宋" w:eastAsia="仿宋" w:cs="仿宋"/>
          <w:kern w:val="0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val="en-US" w:eastAsia="zh-CN" w:bidi="ar-SA"/>
        </w:rPr>
        <w:t>（5）被判定为新冠肺炎病毒感染者（确诊病例或无症状感染者)的密切接触者的；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jc w:val="both"/>
        <w:textAlignment w:val="auto"/>
        <w:rPr>
          <w:rFonts w:hint="eastAsia" w:ascii="仿宋" w:hAnsi="仿宋" w:eastAsia="仿宋" w:cs="仿宋"/>
          <w:kern w:val="0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val="en-US" w:eastAsia="zh-CN" w:bidi="ar-SA"/>
        </w:rPr>
        <w:t>（6）考试前有不适症状或有健康状况异常的（包括发热、干咳、乏力、咽痛、嗅&lt;味&gt;觉减退、腹泻等症状），且未排除新冠肺炎感染的。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jc w:val="both"/>
        <w:textAlignment w:val="auto"/>
        <w:rPr>
          <w:rFonts w:hint="eastAsia" w:ascii="仿宋" w:hAnsi="仿宋" w:eastAsia="仿宋" w:cs="仿宋"/>
          <w:kern w:val="0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val="en-US" w:eastAsia="zh-CN" w:bidi="ar-SA"/>
        </w:rPr>
        <w:t>七、考生如因有相关旅居史、密切接触史等流行病学史被集中隔离或居家隔离，考试当天无法到达考点的，视为主动放弃考试资格。仍处于新冠肺炎治疗期或出院观察期，以及其他个人原因无法参加考试的考生，视为主动放弃考试资格。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jc w:val="distribute"/>
        <w:textAlignment w:val="auto"/>
        <w:rPr>
          <w:rFonts w:hint="eastAsia" w:ascii="仿宋" w:hAnsi="仿宋" w:eastAsia="仿宋" w:cs="仿宋"/>
          <w:kern w:val="0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val="en-US" w:eastAsia="zh-CN" w:bidi="ar-SA"/>
        </w:rPr>
        <w:t>八、请考生注意个人防护，自备一次性医用口罩，除核验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distribute"/>
        <w:textAlignment w:val="auto"/>
        <w:rPr>
          <w:rFonts w:hint="eastAsia" w:ascii="仿宋" w:hAnsi="仿宋" w:eastAsia="仿宋" w:cs="仿宋"/>
          <w:kern w:val="0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val="en-US" w:eastAsia="zh-CN" w:bidi="ar-SA"/>
        </w:rPr>
        <w:t>身份时按要求临时摘除口罩外，进出考点、参加考试应当全程佩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both"/>
        <w:textAlignment w:val="auto"/>
        <w:rPr>
          <w:rFonts w:hint="eastAsia" w:ascii="仿宋" w:hAnsi="仿宋" w:eastAsia="仿宋" w:cs="仿宋"/>
          <w:kern w:val="0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val="en-US" w:eastAsia="zh-CN" w:bidi="ar-SA"/>
        </w:rPr>
        <w:t>戴口罩。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jc w:val="both"/>
        <w:textAlignment w:val="auto"/>
        <w:rPr>
          <w:rFonts w:hint="eastAsia" w:ascii="仿宋" w:hAnsi="仿宋" w:eastAsia="仿宋" w:cs="仿宋"/>
          <w:kern w:val="0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val="en-US" w:eastAsia="zh-CN" w:bidi="ar-SA"/>
        </w:rPr>
        <w:t>九、考试期间，考生要自觉遵守考场秩序，保持1米以上安全距离，服从现场工作人员安排，考试结束后按规定有序离场。考生在考试过程中被发现或主动报告身体不适，经复测复查确有发热、咳嗽等呼吸道异常症状，由驻点医务人员进行个案预判，具备继续完成考试条件的考生，安排在备用隔离考场继续考试，考生从普通考场转移至备用隔离考场所耽误的时间，不再予以追加；不具备继续完成考试条件的考生，由驻点医务人员按规定妥善处置。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3" w:firstLineChars="200"/>
        <w:jc w:val="both"/>
        <w:textAlignment w:val="auto"/>
        <w:rPr>
          <w:rFonts w:hint="eastAsia" w:ascii="仿宋" w:hAnsi="仿宋" w:eastAsia="仿宋" w:cs="仿宋"/>
          <w:b/>
          <w:bCs/>
          <w:kern w:val="0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b/>
          <w:bCs/>
          <w:kern w:val="0"/>
          <w:sz w:val="32"/>
          <w:szCs w:val="32"/>
          <w:lang w:val="en-US" w:eastAsia="zh-CN" w:bidi="ar-SA"/>
        </w:rPr>
        <w:t>十、其他疫情防控要求，按广元市疫情防控部门规定执行。考试疫情防控相关规定将根据国家、四川省和广元市疫情防控的总体部署和最新要求进行动态调整。请考生持续做好自我健康管理，随时关注广元市最新防疫要求，并严格按相关规定执行。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val="en-US" w:eastAsia="zh-CN" w:bidi="ar-SA"/>
        </w:rPr>
        <w:t>十一、考生须认真阅读《关于2022年度统计专业技术资格考试期间疫情防控注意事项的公告》，知悉告知事项和防疫要求。凡隐瞒或谎报旅居史、接触史、健康状况等疫情防控重点信息，不配合工作人员进行防疫检测、询问等造成不良后果的，取消考试资格，终止考试；如有违法情况，将依法追究法律责任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</w:p>
    <w:sectPr>
      <w:footerReference r:id="rId3" w:type="default"/>
      <w:pgSz w:w="11906" w:h="16838"/>
      <w:pgMar w:top="1984" w:right="1474" w:bottom="1814" w:left="1587" w:header="851" w:footer="1276" w:gutter="0"/>
      <w:paperSrc/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VmOGJjNGFjNzJmNGIyZmJmYmQzMDY4ZTRhZWFkNDgifQ=="/>
  </w:docVars>
  <w:rsids>
    <w:rsidRoot w:val="3FEE6456"/>
    <w:rsid w:val="3FEE6456"/>
    <w:rsid w:val="533F45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1454</Words>
  <Characters>1468</Characters>
  <Lines>0</Lines>
  <Paragraphs>0</Paragraphs>
  <TotalTime>2</TotalTime>
  <ScaleCrop>false</ScaleCrop>
  <LinksUpToDate>false</LinksUpToDate>
  <CharactersWithSpaces>1469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2022-12-09T06:51:00Z</dcterms:created>
  <dc:creator>LENOVO</dc:creator>
  <cp:lastModifiedBy>LENOVO</cp:lastModifiedBy>
  <dcterms:modified xsi:type="dcterms:W3CDTF">2022-12-09T06:57:21Z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59B809CBB6B144ED8E5057FD617D46EB</vt:lpwstr>
  </property>
</Properties>
</file>